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85" w:type="dxa"/>
        <w:tblInd w:w="-885" w:type="dxa"/>
        <w:tblLook w:val="04A0" w:firstRow="1" w:lastRow="0" w:firstColumn="1" w:lastColumn="0" w:noHBand="0" w:noVBand="1"/>
      </w:tblPr>
      <w:tblGrid>
        <w:gridCol w:w="2127"/>
        <w:gridCol w:w="2268"/>
        <w:gridCol w:w="1560"/>
        <w:gridCol w:w="2976"/>
        <w:gridCol w:w="5954"/>
      </w:tblGrid>
      <w:tr w:rsidR="001B1013" w:rsidRPr="00696469" w14:paraId="3D09AC5A" w14:textId="77777777" w:rsidTr="00696469">
        <w:tc>
          <w:tcPr>
            <w:tcW w:w="2127" w:type="dxa"/>
          </w:tcPr>
          <w:p w14:paraId="1DA6A488" w14:textId="77777777" w:rsidR="001B1013" w:rsidRPr="00696469" w:rsidRDefault="001B1013">
            <w:pPr>
              <w:rPr>
                <w:rFonts w:ascii="Aptos Narrow" w:hAnsi="Aptos Narrow"/>
                <w:sz w:val="20"/>
                <w:szCs w:val="20"/>
              </w:rPr>
            </w:pPr>
            <w:r w:rsidRPr="00696469">
              <w:rPr>
                <w:rFonts w:ascii="Aptos Narrow" w:hAnsi="Aptos Narrow" w:cs="TimesNewRomanPS-BoldMT"/>
                <w:b/>
                <w:bCs/>
                <w:sz w:val="20"/>
                <w:szCs w:val="20"/>
              </w:rPr>
              <w:t>Hazard</w:t>
            </w:r>
          </w:p>
        </w:tc>
        <w:tc>
          <w:tcPr>
            <w:tcW w:w="2268" w:type="dxa"/>
          </w:tcPr>
          <w:p w14:paraId="1D02B925" w14:textId="77777777" w:rsidR="001B1013" w:rsidRPr="00696469" w:rsidRDefault="001B1013">
            <w:pPr>
              <w:rPr>
                <w:rFonts w:ascii="Aptos Narrow" w:hAnsi="Aptos Narrow"/>
                <w:sz w:val="20"/>
                <w:szCs w:val="20"/>
              </w:rPr>
            </w:pPr>
            <w:r w:rsidRPr="00696469">
              <w:rPr>
                <w:rFonts w:ascii="Aptos Narrow" w:hAnsi="Aptos Narrow" w:cs="TimesNewRomanPS-BoldMT"/>
                <w:b/>
                <w:bCs/>
                <w:sz w:val="20"/>
                <w:szCs w:val="20"/>
              </w:rPr>
              <w:t>Frequency of exposure</w:t>
            </w:r>
          </w:p>
        </w:tc>
        <w:tc>
          <w:tcPr>
            <w:tcW w:w="1560" w:type="dxa"/>
          </w:tcPr>
          <w:p w14:paraId="0C857BB7" w14:textId="77777777" w:rsidR="001B1013" w:rsidRPr="00696469" w:rsidRDefault="001B1013">
            <w:pPr>
              <w:rPr>
                <w:rFonts w:ascii="Aptos Narrow" w:hAnsi="Aptos Narrow"/>
                <w:sz w:val="20"/>
                <w:szCs w:val="20"/>
              </w:rPr>
            </w:pPr>
            <w:r w:rsidRPr="00696469">
              <w:rPr>
                <w:rFonts w:ascii="Aptos Narrow" w:hAnsi="Aptos Narrow" w:cs="TimesNewRomanPS-BoldMT"/>
                <w:b/>
                <w:bCs/>
                <w:sz w:val="20"/>
                <w:szCs w:val="20"/>
              </w:rPr>
              <w:t>Injury Level</w:t>
            </w:r>
          </w:p>
        </w:tc>
        <w:tc>
          <w:tcPr>
            <w:tcW w:w="2976" w:type="dxa"/>
          </w:tcPr>
          <w:p w14:paraId="77E7C297" w14:textId="77777777" w:rsidR="001B1013" w:rsidRPr="00696469" w:rsidRDefault="00EB5341">
            <w:pPr>
              <w:rPr>
                <w:rFonts w:ascii="Aptos Narrow" w:hAnsi="Aptos Narrow"/>
                <w:sz w:val="20"/>
                <w:szCs w:val="20"/>
              </w:rPr>
            </w:pPr>
            <w:r w:rsidRPr="00696469">
              <w:rPr>
                <w:rFonts w:ascii="Aptos Narrow" w:hAnsi="Aptos Narrow" w:cs="TimesNewRomanPS-BoldMT"/>
                <w:b/>
                <w:bCs/>
                <w:sz w:val="20"/>
                <w:szCs w:val="20"/>
              </w:rPr>
              <w:t>Persons affected (Staff / Public)</w:t>
            </w:r>
          </w:p>
        </w:tc>
        <w:tc>
          <w:tcPr>
            <w:tcW w:w="5954" w:type="dxa"/>
          </w:tcPr>
          <w:p w14:paraId="11211405" w14:textId="77777777" w:rsidR="001B1013" w:rsidRPr="00696469" w:rsidRDefault="00EB5341">
            <w:pPr>
              <w:rPr>
                <w:rFonts w:ascii="Aptos Narrow" w:hAnsi="Aptos Narrow"/>
                <w:sz w:val="20"/>
                <w:szCs w:val="20"/>
              </w:rPr>
            </w:pPr>
            <w:r w:rsidRPr="00696469">
              <w:rPr>
                <w:rFonts w:ascii="Aptos Narrow" w:hAnsi="Aptos Narrow" w:cs="TimesNewRomanPS-BoldMT"/>
                <w:b/>
                <w:bCs/>
                <w:sz w:val="20"/>
                <w:szCs w:val="20"/>
              </w:rPr>
              <w:t>Control measure / Comments</w:t>
            </w:r>
          </w:p>
        </w:tc>
      </w:tr>
      <w:tr w:rsidR="00696469" w:rsidRPr="00696469" w14:paraId="37CF0C39" w14:textId="77777777" w:rsidTr="00696469">
        <w:tc>
          <w:tcPr>
            <w:tcW w:w="2127" w:type="dxa"/>
          </w:tcPr>
          <w:p w14:paraId="04E2A87F" w14:textId="77777777" w:rsidR="00696469" w:rsidRPr="00696469" w:rsidRDefault="00696469">
            <w:pPr>
              <w:rPr>
                <w:rFonts w:ascii="Aptos Narrow" w:hAnsi="Aptos Narrow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66C0D8" w14:textId="77777777" w:rsidR="00696469" w:rsidRPr="00696469" w:rsidRDefault="00696469">
            <w:pPr>
              <w:rPr>
                <w:rFonts w:ascii="Aptos Narrow" w:hAnsi="Aptos Narrow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00D47E" w14:textId="77777777" w:rsidR="00696469" w:rsidRPr="00696469" w:rsidRDefault="00696469">
            <w:pPr>
              <w:rPr>
                <w:rFonts w:ascii="Aptos Narrow" w:hAnsi="Aptos Narrow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4DE4BE30" w14:textId="77777777" w:rsidR="00696469" w:rsidRPr="00696469" w:rsidRDefault="00696469">
            <w:pPr>
              <w:rPr>
                <w:rFonts w:ascii="Aptos Narrow" w:hAnsi="Aptos Narrow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5B611E2A" w14:textId="77777777" w:rsidR="00696469" w:rsidRPr="00696469" w:rsidRDefault="00696469">
            <w:pPr>
              <w:rPr>
                <w:rFonts w:ascii="Aptos Narrow" w:hAnsi="Aptos Narrow" w:cs="TimesNewRomanPS-BoldMT"/>
                <w:b/>
                <w:bCs/>
                <w:sz w:val="20"/>
                <w:szCs w:val="20"/>
              </w:rPr>
            </w:pPr>
          </w:p>
        </w:tc>
      </w:tr>
      <w:tr w:rsidR="00EB5341" w:rsidRPr="00696469" w14:paraId="58CFBEE3" w14:textId="77777777" w:rsidTr="00696469">
        <w:tc>
          <w:tcPr>
            <w:tcW w:w="2127" w:type="dxa"/>
          </w:tcPr>
          <w:p w14:paraId="3725DCCD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Adverse Weather </w:t>
            </w:r>
          </w:p>
          <w:p w14:paraId="429471B9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DBAA76" w14:textId="77777777" w:rsidR="00EB5341" w:rsidRPr="00696469" w:rsidRDefault="00EB5341" w:rsidP="00FF021E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Medium</w:t>
            </w:r>
          </w:p>
        </w:tc>
        <w:tc>
          <w:tcPr>
            <w:tcW w:w="1560" w:type="dxa"/>
          </w:tcPr>
          <w:p w14:paraId="2D274C0E" w14:textId="77777777" w:rsidR="00EB5341" w:rsidRPr="00696469" w:rsidRDefault="00EB5341" w:rsidP="00FF021E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2976" w:type="dxa"/>
          </w:tcPr>
          <w:p w14:paraId="579D9119" w14:textId="77777777" w:rsidR="00EB5341" w:rsidRPr="00696469" w:rsidRDefault="00EB5341" w:rsidP="00826096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52D44805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 rides are assessed for use in various weather conditions. Use of certain</w:t>
            </w:r>
          </w:p>
          <w:p w14:paraId="34DBBCC9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rides will be terminated due to heavy rain, thunder and lightning or high</w:t>
            </w:r>
          </w:p>
          <w:p w14:paraId="6CE6441B" w14:textId="77777777" w:rsidR="00EB5341" w:rsidRPr="00696469" w:rsidRDefault="00EB5341" w:rsidP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winds.</w:t>
            </w:r>
          </w:p>
        </w:tc>
      </w:tr>
      <w:tr w:rsidR="00EB5341" w:rsidRPr="00696469" w14:paraId="434E9758" w14:textId="77777777" w:rsidTr="00696469">
        <w:tc>
          <w:tcPr>
            <w:tcW w:w="2127" w:type="dxa"/>
          </w:tcPr>
          <w:p w14:paraId="34DAE6B4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Barriers </w:t>
            </w:r>
          </w:p>
          <w:p w14:paraId="4CD151DE" w14:textId="77777777" w:rsidR="00EB5341" w:rsidRPr="00696469" w:rsidRDefault="00EB5341" w:rsidP="00EB5341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3EA09F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1560" w:type="dxa"/>
          </w:tcPr>
          <w:p w14:paraId="1EA4A79D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2976" w:type="dxa"/>
          </w:tcPr>
          <w:p w14:paraId="2DBF0030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1376F63A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Suitable barriers installed around all attractions to avoid unauthorised</w:t>
            </w:r>
          </w:p>
          <w:p w14:paraId="55D0B8CE" w14:textId="77777777" w:rsidR="00EB5341" w:rsidRPr="00696469" w:rsidRDefault="00EB5341" w:rsidP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access by members of the public</w:t>
            </w:r>
          </w:p>
        </w:tc>
      </w:tr>
      <w:tr w:rsidR="00EB5341" w:rsidRPr="00696469" w14:paraId="66FAC775" w14:textId="77777777" w:rsidTr="00696469">
        <w:tc>
          <w:tcPr>
            <w:tcW w:w="2127" w:type="dxa"/>
          </w:tcPr>
          <w:p w14:paraId="3910E303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Bomb Threat </w:t>
            </w:r>
          </w:p>
          <w:p w14:paraId="57E1ADF9" w14:textId="77777777" w:rsidR="00EB5341" w:rsidRPr="00696469" w:rsidRDefault="00EB5341" w:rsidP="00EB5341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DC1907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21B8E6C7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2976" w:type="dxa"/>
          </w:tcPr>
          <w:p w14:paraId="4D7A33D6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642386E3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Staff trained to evacuate Public from ride or building.</w:t>
            </w:r>
          </w:p>
          <w:p w14:paraId="41FA8CC1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Standard area evacuation procedures are carried out.</w:t>
            </w:r>
          </w:p>
          <w:p w14:paraId="43F69D3B" w14:textId="77777777" w:rsidR="00EB5341" w:rsidRPr="00696469" w:rsidRDefault="00EB5341" w:rsidP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Ensure adequate document training of all personnel involved.</w:t>
            </w:r>
          </w:p>
        </w:tc>
      </w:tr>
      <w:tr w:rsidR="00EB5341" w:rsidRPr="00696469" w14:paraId="3609D66B" w14:textId="77777777" w:rsidTr="00696469">
        <w:tc>
          <w:tcPr>
            <w:tcW w:w="2127" w:type="dxa"/>
          </w:tcPr>
          <w:p w14:paraId="3DC2CA57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Clothing Hazards </w:t>
            </w:r>
          </w:p>
          <w:p w14:paraId="74D94897" w14:textId="77777777" w:rsidR="00EB5341" w:rsidRPr="00696469" w:rsidRDefault="00EB5341" w:rsidP="00EB5341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C2B2A7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1E4C9CCB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2976" w:type="dxa"/>
          </w:tcPr>
          <w:p w14:paraId="7C27CF57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1E4A3445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Operators trained to not allow any guest to use an attraction if it is felt that</w:t>
            </w:r>
          </w:p>
          <w:p w14:paraId="1FC3F1B1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any item of clothing being worn presents a risk of causing injury, such as</w:t>
            </w:r>
          </w:p>
          <w:p w14:paraId="3B1BD6BD" w14:textId="77777777" w:rsidR="00EB5341" w:rsidRPr="00696469" w:rsidRDefault="00EB5341" w:rsidP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scarves becoming entangled</w:t>
            </w:r>
          </w:p>
        </w:tc>
      </w:tr>
      <w:tr w:rsidR="00EB5341" w:rsidRPr="00696469" w14:paraId="643B7D14" w14:textId="77777777" w:rsidTr="00696469">
        <w:tc>
          <w:tcPr>
            <w:tcW w:w="2127" w:type="dxa"/>
          </w:tcPr>
          <w:p w14:paraId="3273A4D5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Fire </w:t>
            </w:r>
          </w:p>
          <w:p w14:paraId="198750AE" w14:textId="77777777" w:rsidR="00EB5341" w:rsidRPr="00696469" w:rsidRDefault="00EB5341" w:rsidP="00EB5341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ED9C1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5B64CA4E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2976" w:type="dxa"/>
          </w:tcPr>
          <w:p w14:paraId="44B202A7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7C1CA538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 buildings equipped with fire extinguishers and signage. Evacuation</w:t>
            </w:r>
          </w:p>
          <w:p w14:paraId="71FB4C67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procedures in place in the event of a fire. No smoking policy in place for</w:t>
            </w:r>
          </w:p>
          <w:p w14:paraId="50AEFD62" w14:textId="77777777" w:rsidR="00EB5341" w:rsidRPr="00696469" w:rsidRDefault="00EB5341" w:rsidP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 buildings.</w:t>
            </w:r>
          </w:p>
        </w:tc>
      </w:tr>
      <w:tr w:rsidR="00EB5341" w:rsidRPr="00696469" w14:paraId="62862D42" w14:textId="77777777" w:rsidTr="00696469">
        <w:tc>
          <w:tcPr>
            <w:tcW w:w="2127" w:type="dxa"/>
          </w:tcPr>
          <w:p w14:paraId="593A585B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Items falling from</w:t>
            </w:r>
          </w:p>
          <w:p w14:paraId="2E5C9112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height.</w:t>
            </w:r>
          </w:p>
          <w:p w14:paraId="30363C9A" w14:textId="77777777" w:rsidR="00EB5341" w:rsidRPr="00696469" w:rsidRDefault="00EB5341" w:rsidP="00EB5341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BFAA5A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72F70054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Medium</w:t>
            </w:r>
          </w:p>
        </w:tc>
        <w:tc>
          <w:tcPr>
            <w:tcW w:w="2976" w:type="dxa"/>
          </w:tcPr>
          <w:p w14:paraId="08D49B38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5F535AD4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Overhead theming inspected on a daily basis. Members of the public not</w:t>
            </w:r>
          </w:p>
          <w:p w14:paraId="1BD06CA8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allowed access to areas where the practice of storage of items above head</w:t>
            </w:r>
          </w:p>
          <w:p w14:paraId="25E52341" w14:textId="77777777" w:rsidR="00EB5341" w:rsidRPr="00696469" w:rsidRDefault="00EB5341" w:rsidP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height occurs. No loose items permitted to be taken onto rides.</w:t>
            </w:r>
          </w:p>
        </w:tc>
      </w:tr>
      <w:tr w:rsidR="00EB5341" w:rsidRPr="00696469" w14:paraId="04E8ACB7" w14:textId="77777777" w:rsidTr="00696469">
        <w:tc>
          <w:tcPr>
            <w:tcW w:w="2127" w:type="dxa"/>
          </w:tcPr>
          <w:p w14:paraId="5083231A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Structural collapse of</w:t>
            </w:r>
          </w:p>
          <w:p w14:paraId="51E68C63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ride or queue lane.</w:t>
            </w:r>
          </w:p>
          <w:p w14:paraId="14A49A0B" w14:textId="77777777" w:rsidR="00EB5341" w:rsidRPr="00696469" w:rsidRDefault="00EB5341" w:rsidP="00EB5341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B656F1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3331FED8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2976" w:type="dxa"/>
          </w:tcPr>
          <w:p w14:paraId="200A6D27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4B0A2BFD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Daily Inspection by Park Staff- Annual Inspection by independent testers.</w:t>
            </w:r>
          </w:p>
          <w:p w14:paraId="604652F0" w14:textId="77777777" w:rsidR="00EB5341" w:rsidRPr="00696469" w:rsidRDefault="00EB5341" w:rsidP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 rides certified for use.</w:t>
            </w:r>
          </w:p>
        </w:tc>
      </w:tr>
      <w:tr w:rsidR="00EB5341" w:rsidRPr="00696469" w14:paraId="26C04015" w14:textId="77777777" w:rsidTr="00696469">
        <w:tc>
          <w:tcPr>
            <w:tcW w:w="2127" w:type="dxa"/>
          </w:tcPr>
          <w:p w14:paraId="6D368EB1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Struck by ride whilst</w:t>
            </w:r>
          </w:p>
          <w:p w14:paraId="610D0E91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in motion.</w:t>
            </w:r>
          </w:p>
          <w:p w14:paraId="4CF4AAAA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441B5D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0CDAB64D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2976" w:type="dxa"/>
          </w:tcPr>
          <w:p w14:paraId="3D905096" w14:textId="77777777" w:rsidR="00EB5341" w:rsidRPr="00696469" w:rsidRDefault="00EB5341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64704F33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Members of public are not allowed into ride envelope whilst ride is in</w:t>
            </w:r>
          </w:p>
          <w:p w14:paraId="439B4705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motion. Members of the public queue in fenced queue lanes.</w:t>
            </w:r>
          </w:p>
          <w:p w14:paraId="37006F72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Suitable fences installed to surround attraction</w:t>
            </w:r>
            <w:r w:rsidR="00C00B3C" w:rsidRPr="00696469">
              <w:rPr>
                <w:rFonts w:ascii="Aptos Narrow" w:hAnsi="Aptos Narrow" w:cs="Arial"/>
                <w:sz w:val="20"/>
                <w:szCs w:val="20"/>
              </w:rPr>
              <w:t>.</w:t>
            </w:r>
          </w:p>
        </w:tc>
      </w:tr>
      <w:tr w:rsidR="00EB5341" w:rsidRPr="00696469" w14:paraId="4F7003BF" w14:textId="77777777" w:rsidTr="00696469">
        <w:tc>
          <w:tcPr>
            <w:tcW w:w="2127" w:type="dxa"/>
          </w:tcPr>
          <w:p w14:paraId="38672D09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Collision of ride cars</w:t>
            </w:r>
          </w:p>
          <w:p w14:paraId="69379014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whilst ride is in</w:t>
            </w:r>
          </w:p>
          <w:p w14:paraId="139F38FE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motion.</w:t>
            </w:r>
          </w:p>
          <w:p w14:paraId="5E5A2710" w14:textId="77777777" w:rsidR="00EB5341" w:rsidRPr="00696469" w:rsidRDefault="00EB5341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9972E5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70D98C1C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Medium</w:t>
            </w:r>
          </w:p>
        </w:tc>
        <w:tc>
          <w:tcPr>
            <w:tcW w:w="2976" w:type="dxa"/>
          </w:tcPr>
          <w:p w14:paraId="64E114F7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29EE3F3E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Likelihood of cars colliding eradicated by ride design. However, certain</w:t>
            </w:r>
          </w:p>
          <w:p w14:paraId="33FCFC80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rides such as the dodgems cannot avoid collision due to the</w:t>
            </w:r>
          </w:p>
          <w:p w14:paraId="0B6F7F36" w14:textId="77777777" w:rsidR="00EB5341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nature of the ride.</w:t>
            </w:r>
          </w:p>
        </w:tc>
      </w:tr>
      <w:tr w:rsidR="00EB5341" w:rsidRPr="00696469" w14:paraId="4E374A8C" w14:textId="77777777" w:rsidTr="00696469">
        <w:tc>
          <w:tcPr>
            <w:tcW w:w="2127" w:type="dxa"/>
          </w:tcPr>
          <w:p w14:paraId="174C9B05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Electric shock.</w:t>
            </w:r>
          </w:p>
          <w:p w14:paraId="70E3C01E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Contact with</w:t>
            </w:r>
          </w:p>
          <w:p w14:paraId="6C4E2CAA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electrical</w:t>
            </w:r>
          </w:p>
          <w:p w14:paraId="0E147A02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components.</w:t>
            </w:r>
          </w:p>
          <w:p w14:paraId="42996921" w14:textId="77777777" w:rsidR="00EB5341" w:rsidRPr="00696469" w:rsidRDefault="00EB5341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62FEFE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7ADD0E3E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2976" w:type="dxa"/>
          </w:tcPr>
          <w:p w14:paraId="0D7854AA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5C54C636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Daily Inspection by Park Staff- Annual Inspection by independent testers.</w:t>
            </w:r>
          </w:p>
          <w:p w14:paraId="3B44F842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 rides certified for use. Access to electrical systems and components</w:t>
            </w:r>
          </w:p>
          <w:p w14:paraId="5FF4D25E" w14:textId="77777777" w:rsidR="00EB5341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limited by design of rides.</w:t>
            </w:r>
          </w:p>
        </w:tc>
      </w:tr>
      <w:tr w:rsidR="00EB5341" w:rsidRPr="00696469" w14:paraId="50F2A967" w14:textId="77777777" w:rsidTr="00696469">
        <w:tc>
          <w:tcPr>
            <w:tcW w:w="2127" w:type="dxa"/>
          </w:tcPr>
          <w:p w14:paraId="3A33B400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lastRenderedPageBreak/>
              <w:t xml:space="preserve">Evacuation </w:t>
            </w:r>
          </w:p>
          <w:p w14:paraId="6C8D475A" w14:textId="77777777" w:rsidR="00EB5341" w:rsidRPr="00696469" w:rsidRDefault="00EB5341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F7425B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62B95DDF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2976" w:type="dxa"/>
          </w:tcPr>
          <w:p w14:paraId="7C53126C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19F6A4FC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Standard area evacuation procedures are carried out.</w:t>
            </w:r>
          </w:p>
          <w:p w14:paraId="262412D1" w14:textId="77777777" w:rsidR="00EB5341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Ensure adequate documented training procedure for evacuation of ride.</w:t>
            </w:r>
          </w:p>
        </w:tc>
      </w:tr>
      <w:tr w:rsidR="00EB5341" w:rsidRPr="00696469" w14:paraId="5FF12F6A" w14:textId="77777777" w:rsidTr="00696469">
        <w:tc>
          <w:tcPr>
            <w:tcW w:w="2127" w:type="dxa"/>
          </w:tcPr>
          <w:p w14:paraId="0859A738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Explosion </w:t>
            </w:r>
          </w:p>
          <w:p w14:paraId="7270B7CD" w14:textId="77777777" w:rsidR="00EB5341" w:rsidRPr="00696469" w:rsidRDefault="00EB5341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4836F8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1271BFE8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2976" w:type="dxa"/>
          </w:tcPr>
          <w:p w14:paraId="30DBEBC4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7FF098CA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No combustible material in use on rides. Low pressure gas used in catering</w:t>
            </w:r>
          </w:p>
          <w:p w14:paraId="4C226E60" w14:textId="77777777" w:rsidR="00EB5341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units. Low pressure gas supplies linked to safety system</w:t>
            </w:r>
          </w:p>
        </w:tc>
      </w:tr>
      <w:tr w:rsidR="00EB5341" w:rsidRPr="00696469" w14:paraId="0FF7727C" w14:textId="77777777" w:rsidTr="00696469">
        <w:tc>
          <w:tcPr>
            <w:tcW w:w="2127" w:type="dxa"/>
          </w:tcPr>
          <w:p w14:paraId="42B4EDD8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Failure of passenger</w:t>
            </w:r>
          </w:p>
          <w:p w14:paraId="3215465F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restraint</w:t>
            </w:r>
          </w:p>
          <w:p w14:paraId="75396840" w14:textId="77777777" w:rsidR="00EB5341" w:rsidRPr="00696469" w:rsidRDefault="00EB5341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6152DE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4EB4CC9D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2976" w:type="dxa"/>
          </w:tcPr>
          <w:p w14:paraId="091A8532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597480B1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Daily inspection of restraints by park staff. Restraints checked prior to</w:t>
            </w:r>
          </w:p>
          <w:p w14:paraId="6579E29C" w14:textId="77777777" w:rsidR="00EB5341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commencement of the ride</w:t>
            </w:r>
          </w:p>
        </w:tc>
      </w:tr>
      <w:tr w:rsidR="00EB5341" w:rsidRPr="00696469" w14:paraId="0A60DECF" w14:textId="77777777" w:rsidTr="00696469">
        <w:tc>
          <w:tcPr>
            <w:tcW w:w="2127" w:type="dxa"/>
          </w:tcPr>
          <w:p w14:paraId="22EFC389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Fall of persons from</w:t>
            </w:r>
          </w:p>
          <w:p w14:paraId="632D12FE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height.</w:t>
            </w:r>
          </w:p>
          <w:p w14:paraId="533E8B44" w14:textId="77777777" w:rsidR="00EB5341" w:rsidRPr="00696469" w:rsidRDefault="00EB5341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71863F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1B37F0DC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2976" w:type="dxa"/>
          </w:tcPr>
          <w:p w14:paraId="4C1FF6D2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014CBA66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Restraints in operation to prevent fall whilst ride is at height. Any queue</w:t>
            </w:r>
          </w:p>
          <w:p w14:paraId="779781F0" w14:textId="77777777" w:rsidR="00EB5341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lanes at height fitted with hand rails.</w:t>
            </w:r>
          </w:p>
        </w:tc>
      </w:tr>
      <w:tr w:rsidR="00EB5341" w:rsidRPr="00696469" w14:paraId="76A295F6" w14:textId="77777777" w:rsidTr="00696469">
        <w:tc>
          <w:tcPr>
            <w:tcW w:w="2127" w:type="dxa"/>
          </w:tcPr>
          <w:p w14:paraId="41506B90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Contact with</w:t>
            </w:r>
          </w:p>
          <w:p w14:paraId="453B4E47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hazardous materials.</w:t>
            </w:r>
          </w:p>
          <w:p w14:paraId="0F36C0E7" w14:textId="77777777" w:rsidR="00EB5341" w:rsidRPr="00696469" w:rsidRDefault="00EB5341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931FDB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2139E868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Medium</w:t>
            </w:r>
          </w:p>
        </w:tc>
        <w:tc>
          <w:tcPr>
            <w:tcW w:w="2976" w:type="dxa"/>
          </w:tcPr>
          <w:p w14:paraId="45959B13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176AF1B6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No hazardous substances are stored in an area which may be accessed by</w:t>
            </w:r>
          </w:p>
          <w:p w14:paraId="7CC7835E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the public. Chlorine which is used in the water attractions tested to ensure</w:t>
            </w:r>
          </w:p>
          <w:p w14:paraId="0D07AC74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that the chlorine content is at a safe level. Cleaning materials used in public</w:t>
            </w:r>
          </w:p>
          <w:p w14:paraId="7A6FA8FE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areas are of a non-hazardous nature </w:t>
            </w:r>
          </w:p>
          <w:p w14:paraId="28B303B9" w14:textId="77777777" w:rsidR="00EB5341" w:rsidRPr="00696469" w:rsidRDefault="00EB5341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</w:tr>
      <w:tr w:rsidR="00EB5341" w:rsidRPr="00696469" w14:paraId="05B64678" w14:textId="77777777" w:rsidTr="00696469">
        <w:tc>
          <w:tcPr>
            <w:tcW w:w="2127" w:type="dxa"/>
          </w:tcPr>
          <w:p w14:paraId="566002B1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Smoking </w:t>
            </w:r>
          </w:p>
          <w:p w14:paraId="3C5411C0" w14:textId="77777777" w:rsidR="00EB5341" w:rsidRPr="00696469" w:rsidRDefault="00EB5341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39B73D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41375363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2976" w:type="dxa"/>
          </w:tcPr>
          <w:p w14:paraId="0286C799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07A3F727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No smoking allowed whilst using any rides. All buildings will comply with</w:t>
            </w:r>
          </w:p>
          <w:p w14:paraId="384D39FC" w14:textId="77777777" w:rsidR="00EB5341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the no smoking law as of the 1st of July 2007.</w:t>
            </w:r>
          </w:p>
        </w:tc>
      </w:tr>
      <w:tr w:rsidR="00EB5341" w:rsidRPr="00696469" w14:paraId="3A082F06" w14:textId="77777777" w:rsidTr="00696469">
        <w:tc>
          <w:tcPr>
            <w:tcW w:w="2127" w:type="dxa"/>
          </w:tcPr>
          <w:p w14:paraId="3CBA0A30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Hazards from sharp</w:t>
            </w:r>
          </w:p>
          <w:p w14:paraId="4825ADCD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edges.</w:t>
            </w:r>
          </w:p>
          <w:p w14:paraId="68896D8F" w14:textId="77777777" w:rsidR="00EB5341" w:rsidRPr="00696469" w:rsidRDefault="00EB5341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3CE9DA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6AE44767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Medium</w:t>
            </w:r>
          </w:p>
        </w:tc>
        <w:tc>
          <w:tcPr>
            <w:tcW w:w="2976" w:type="dxa"/>
          </w:tcPr>
          <w:p w14:paraId="52943A52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1B8E3807" w14:textId="77777777" w:rsidR="00EB5341" w:rsidRPr="00696469" w:rsidRDefault="00C00B3C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Daily Inspection of ride and queue lanes by Park Staff.</w:t>
            </w:r>
          </w:p>
        </w:tc>
      </w:tr>
      <w:tr w:rsidR="00EB5341" w:rsidRPr="00696469" w14:paraId="6D8AAB93" w14:textId="77777777" w:rsidTr="00696469">
        <w:tc>
          <w:tcPr>
            <w:tcW w:w="2127" w:type="dxa"/>
          </w:tcPr>
          <w:p w14:paraId="6700C1C8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Height of passengers Public </w:t>
            </w:r>
          </w:p>
          <w:p w14:paraId="2317163C" w14:textId="77777777" w:rsidR="00EB5341" w:rsidRPr="00696469" w:rsidRDefault="00EB5341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BCC9F2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1560" w:type="dxa"/>
          </w:tcPr>
          <w:p w14:paraId="309C3410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Medium</w:t>
            </w:r>
          </w:p>
        </w:tc>
        <w:tc>
          <w:tcPr>
            <w:tcW w:w="2976" w:type="dxa"/>
          </w:tcPr>
          <w:p w14:paraId="738619E8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7A9CE026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Affected rides have a maximum or minimum height restriction. Height checking</w:t>
            </w:r>
          </w:p>
          <w:p w14:paraId="6F501035" w14:textId="77777777" w:rsidR="00EB5341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carried out by ride operator</w:t>
            </w:r>
          </w:p>
        </w:tc>
      </w:tr>
      <w:tr w:rsidR="00EB5341" w:rsidRPr="00696469" w14:paraId="4805F9CA" w14:textId="77777777" w:rsidTr="00696469">
        <w:tc>
          <w:tcPr>
            <w:tcW w:w="2127" w:type="dxa"/>
          </w:tcPr>
          <w:p w14:paraId="7BE51D03" w14:textId="77777777" w:rsidR="00EB5341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Hot surfaces </w:t>
            </w:r>
          </w:p>
        </w:tc>
        <w:tc>
          <w:tcPr>
            <w:tcW w:w="2268" w:type="dxa"/>
          </w:tcPr>
          <w:p w14:paraId="1F96EA9D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7BB33983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2976" w:type="dxa"/>
          </w:tcPr>
          <w:p w14:paraId="25B24470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42F83B41" w14:textId="77777777" w:rsidR="00EB5341" w:rsidRPr="00696469" w:rsidRDefault="00C00B3C" w:rsidP="00EB5341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Possibility of contact with hot surfaces limited by ride design.</w:t>
            </w:r>
          </w:p>
        </w:tc>
      </w:tr>
      <w:tr w:rsidR="00EB5341" w:rsidRPr="00696469" w14:paraId="3DA746D0" w14:textId="77777777" w:rsidTr="00696469">
        <w:tc>
          <w:tcPr>
            <w:tcW w:w="2127" w:type="dxa"/>
          </w:tcPr>
          <w:p w14:paraId="284C97AC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Human/operator</w:t>
            </w:r>
          </w:p>
          <w:p w14:paraId="1D635A6F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Error</w:t>
            </w:r>
          </w:p>
          <w:p w14:paraId="0791099A" w14:textId="77777777" w:rsidR="00EB5341" w:rsidRPr="00696469" w:rsidRDefault="00EB5341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2A120A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0302F336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2976" w:type="dxa"/>
          </w:tcPr>
          <w:p w14:paraId="23390F79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5F1358EB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Ride operators trained as to the correct and safe operation of the rides.</w:t>
            </w:r>
          </w:p>
          <w:p w14:paraId="0447168D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Operating procedures in place for each ride. Adequate supervision given to</w:t>
            </w:r>
          </w:p>
          <w:p w14:paraId="3638D745" w14:textId="77777777" w:rsidR="00EB5341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ensure safe operating procedures adhered to.</w:t>
            </w:r>
          </w:p>
        </w:tc>
      </w:tr>
      <w:tr w:rsidR="00EB5341" w:rsidRPr="00696469" w14:paraId="7075D4A0" w14:textId="77777777" w:rsidTr="00696469">
        <w:tc>
          <w:tcPr>
            <w:tcW w:w="2127" w:type="dxa"/>
          </w:tcPr>
          <w:p w14:paraId="55545DBF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Cleanliness and</w:t>
            </w:r>
          </w:p>
          <w:p w14:paraId="209D4D78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Hygiene</w:t>
            </w:r>
          </w:p>
          <w:p w14:paraId="4DB1A958" w14:textId="77777777" w:rsidR="00EB5341" w:rsidRPr="00696469" w:rsidRDefault="00EB5341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BA6A03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1181D527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2976" w:type="dxa"/>
          </w:tcPr>
          <w:p w14:paraId="3CDAE766" w14:textId="77777777" w:rsidR="00EB5341" w:rsidRPr="00696469" w:rsidRDefault="00C00B3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34EC10AB" w14:textId="77777777" w:rsidR="00C00B3C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Effects of transmitted disease through handling and using the handgrips</w:t>
            </w:r>
          </w:p>
          <w:p w14:paraId="5F483714" w14:textId="77777777" w:rsidR="00EB5341" w:rsidRPr="00696469" w:rsidRDefault="00C00B3C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and seats kept to a minimum by periodic cleaning.</w:t>
            </w:r>
          </w:p>
        </w:tc>
      </w:tr>
      <w:tr w:rsidR="009B0010" w:rsidRPr="00696469" w14:paraId="39D67EEF" w14:textId="77777777" w:rsidTr="00696469">
        <w:tc>
          <w:tcPr>
            <w:tcW w:w="2127" w:type="dxa"/>
          </w:tcPr>
          <w:p w14:paraId="736B0093" w14:textId="77777777" w:rsidR="009B0010" w:rsidRPr="00696469" w:rsidRDefault="009B0010" w:rsidP="009B0010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Lighting failure </w:t>
            </w:r>
          </w:p>
          <w:p w14:paraId="6B01EA61" w14:textId="77777777" w:rsidR="009B0010" w:rsidRPr="00696469" w:rsidRDefault="009B0010" w:rsidP="009B0010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89897E" w14:textId="77777777" w:rsidR="009B0010" w:rsidRPr="00696469" w:rsidRDefault="009B0010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0E6C832A" w14:textId="77777777" w:rsidR="009B0010" w:rsidRPr="00696469" w:rsidRDefault="009B0010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2976" w:type="dxa"/>
          </w:tcPr>
          <w:p w14:paraId="73F0944F" w14:textId="77777777" w:rsidR="009B0010" w:rsidRPr="00696469" w:rsidRDefault="009B0010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6F76816C" w14:textId="77777777" w:rsidR="009B0010" w:rsidRPr="00696469" w:rsidRDefault="009B0010" w:rsidP="009B0010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 areas dependant on lighting fitted with emergency lighting. Park is only</w:t>
            </w:r>
          </w:p>
          <w:p w14:paraId="30500DA3" w14:textId="77777777" w:rsidR="009B0010" w:rsidRPr="00696469" w:rsidRDefault="009B0010" w:rsidP="009B0010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lastRenderedPageBreak/>
              <w:t>open in daylight hours so natural light sufficient for external areas of the</w:t>
            </w:r>
          </w:p>
          <w:p w14:paraId="0A27F45E" w14:textId="77777777" w:rsidR="009B0010" w:rsidRPr="00696469" w:rsidRDefault="009B0010" w:rsidP="009B0010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park</w:t>
            </w:r>
          </w:p>
        </w:tc>
      </w:tr>
      <w:tr w:rsidR="009B0010" w:rsidRPr="00696469" w14:paraId="6E84A099" w14:textId="77777777" w:rsidTr="00696469">
        <w:tc>
          <w:tcPr>
            <w:tcW w:w="2127" w:type="dxa"/>
          </w:tcPr>
          <w:p w14:paraId="74D066EB" w14:textId="77777777" w:rsidR="009B0010" w:rsidRPr="00696469" w:rsidRDefault="009B0010" w:rsidP="009B0010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lastRenderedPageBreak/>
              <w:t>Contact with moving</w:t>
            </w:r>
          </w:p>
          <w:p w14:paraId="7A094C3D" w14:textId="77777777" w:rsidR="009B0010" w:rsidRPr="00696469" w:rsidRDefault="009B0010" w:rsidP="009B0010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parts.</w:t>
            </w:r>
          </w:p>
          <w:p w14:paraId="51BEBE90" w14:textId="77777777" w:rsidR="009B0010" w:rsidRPr="00696469" w:rsidRDefault="009B0010" w:rsidP="009B0010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A184A3" w14:textId="77777777" w:rsidR="009B0010" w:rsidRPr="00696469" w:rsidRDefault="009B0010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586A3163" w14:textId="77777777" w:rsidR="009B0010" w:rsidRPr="00696469" w:rsidRDefault="009B0010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2976" w:type="dxa"/>
          </w:tcPr>
          <w:p w14:paraId="7CF58A70" w14:textId="77777777" w:rsidR="009B0010" w:rsidRPr="00696469" w:rsidRDefault="009B0010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72CCE4F8" w14:textId="77777777" w:rsidR="009B0010" w:rsidRPr="00696469" w:rsidRDefault="009B0010" w:rsidP="009B0010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Limited by design of rides. Daily Inspection of rides by Park Staff- Annual</w:t>
            </w:r>
          </w:p>
          <w:p w14:paraId="3978E8B8" w14:textId="77777777" w:rsidR="009B0010" w:rsidRPr="00696469" w:rsidRDefault="009B0010" w:rsidP="009B0010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Inspection by independent testers.</w:t>
            </w:r>
          </w:p>
        </w:tc>
      </w:tr>
      <w:tr w:rsidR="009B0010" w:rsidRPr="00696469" w14:paraId="28D37C11" w14:textId="77777777" w:rsidTr="00696469">
        <w:tc>
          <w:tcPr>
            <w:tcW w:w="2127" w:type="dxa"/>
          </w:tcPr>
          <w:p w14:paraId="711211E7" w14:textId="77777777" w:rsidR="00A9262C" w:rsidRPr="00696469" w:rsidRDefault="00A9262C" w:rsidP="00A9262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Medical conditions </w:t>
            </w:r>
          </w:p>
          <w:p w14:paraId="5D45C2BA" w14:textId="77777777" w:rsidR="009B0010" w:rsidRPr="00696469" w:rsidRDefault="009B0010" w:rsidP="00A9262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4C447E" w14:textId="77777777" w:rsidR="009B0010" w:rsidRPr="00696469" w:rsidRDefault="00A9262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00EC7756" w14:textId="77777777" w:rsidR="009B0010" w:rsidRPr="00696469" w:rsidRDefault="00A9262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Medium</w:t>
            </w:r>
          </w:p>
        </w:tc>
        <w:tc>
          <w:tcPr>
            <w:tcW w:w="2976" w:type="dxa"/>
          </w:tcPr>
          <w:p w14:paraId="0AAABE64" w14:textId="77777777" w:rsidR="009B0010" w:rsidRPr="00696469" w:rsidRDefault="00A9262C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5356B2E2" w14:textId="77777777" w:rsidR="00A9262C" w:rsidRPr="00696469" w:rsidRDefault="00A9262C" w:rsidP="00A9262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Signage on rides indicates if the ride is not suitable for use by individuals</w:t>
            </w:r>
          </w:p>
          <w:p w14:paraId="4019620E" w14:textId="77777777" w:rsidR="009B0010" w:rsidRPr="00696469" w:rsidRDefault="00A9262C" w:rsidP="00A9262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with various medical conditions.</w:t>
            </w:r>
          </w:p>
        </w:tc>
      </w:tr>
      <w:tr w:rsidR="009B0010" w:rsidRPr="00696469" w14:paraId="685E3C55" w14:textId="77777777" w:rsidTr="00696469">
        <w:tc>
          <w:tcPr>
            <w:tcW w:w="2127" w:type="dxa"/>
          </w:tcPr>
          <w:p w14:paraId="544B6EDE" w14:textId="77777777" w:rsidR="009C488F" w:rsidRPr="00696469" w:rsidRDefault="009C488F" w:rsidP="009C488F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Noise </w:t>
            </w:r>
          </w:p>
          <w:p w14:paraId="6CE91A8E" w14:textId="77777777" w:rsidR="009B0010" w:rsidRPr="00696469" w:rsidRDefault="009B0010" w:rsidP="009C488F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ACA69B" w14:textId="77777777" w:rsidR="009B0010" w:rsidRPr="00696469" w:rsidRDefault="009C488F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0B806D3E" w14:textId="77777777" w:rsidR="009B0010" w:rsidRPr="00696469" w:rsidRDefault="009C488F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2976" w:type="dxa"/>
          </w:tcPr>
          <w:p w14:paraId="58EB8A56" w14:textId="77777777" w:rsidR="009B0010" w:rsidRPr="00696469" w:rsidRDefault="009C488F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5F26E287" w14:textId="77777777" w:rsidR="009C488F" w:rsidRPr="00696469" w:rsidRDefault="009C488F" w:rsidP="009C488F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Due to the constant moving around the park, members of the public are not</w:t>
            </w:r>
          </w:p>
          <w:p w14:paraId="71CD3459" w14:textId="77777777" w:rsidR="009B0010" w:rsidRPr="00696469" w:rsidRDefault="009C488F" w:rsidP="009C488F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exposed to high noise levels for prolonged periods.</w:t>
            </w:r>
          </w:p>
        </w:tc>
      </w:tr>
      <w:tr w:rsidR="009B0010" w:rsidRPr="00696469" w14:paraId="37E8F1F1" w14:textId="77777777" w:rsidTr="00696469">
        <w:tc>
          <w:tcPr>
            <w:tcW w:w="2127" w:type="dxa"/>
          </w:tcPr>
          <w:p w14:paraId="023D686B" w14:textId="77777777" w:rsidR="009C488F" w:rsidRPr="00696469" w:rsidRDefault="009C488F" w:rsidP="009C488F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Passenger personal</w:t>
            </w:r>
          </w:p>
          <w:p w14:paraId="08DB74B1" w14:textId="77777777" w:rsidR="009C488F" w:rsidRPr="00696469" w:rsidRDefault="009C488F" w:rsidP="009C488F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effects</w:t>
            </w:r>
          </w:p>
          <w:p w14:paraId="66185709" w14:textId="77777777" w:rsidR="009B0010" w:rsidRPr="00696469" w:rsidRDefault="009B0010" w:rsidP="009C488F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CFCF99" w14:textId="77777777" w:rsidR="009B0010" w:rsidRPr="00696469" w:rsidRDefault="009C488F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155BFB40" w14:textId="77777777" w:rsidR="009B0010" w:rsidRPr="00696469" w:rsidRDefault="009C488F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2976" w:type="dxa"/>
          </w:tcPr>
          <w:p w14:paraId="04C2717D" w14:textId="77777777" w:rsidR="009B0010" w:rsidRPr="00696469" w:rsidRDefault="009C488F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32887478" w14:textId="77777777" w:rsidR="009B0010" w:rsidRPr="00696469" w:rsidRDefault="009C488F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Operator to ensure that no loose articles taken onto the rides.</w:t>
            </w:r>
          </w:p>
        </w:tc>
      </w:tr>
      <w:tr w:rsidR="009B0010" w:rsidRPr="00696469" w14:paraId="215FA17A" w14:textId="77777777" w:rsidTr="00696469">
        <w:tc>
          <w:tcPr>
            <w:tcW w:w="2127" w:type="dxa"/>
          </w:tcPr>
          <w:p w14:paraId="7E9675ED" w14:textId="77777777" w:rsidR="009C488F" w:rsidRPr="00696469" w:rsidRDefault="009C488F" w:rsidP="009C488F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Passengers eating</w:t>
            </w:r>
          </w:p>
          <w:p w14:paraId="6D36FAF5" w14:textId="77777777" w:rsidR="009C488F" w:rsidRPr="00696469" w:rsidRDefault="009C488F" w:rsidP="009C488F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foodstuffs / chewing</w:t>
            </w:r>
          </w:p>
          <w:p w14:paraId="71467E90" w14:textId="77777777" w:rsidR="009C488F" w:rsidRPr="00696469" w:rsidRDefault="009C488F" w:rsidP="009C488F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gum</w:t>
            </w:r>
            <w:r w:rsidR="006F2539" w:rsidRPr="00696469">
              <w:rPr>
                <w:rFonts w:ascii="Aptos Narrow" w:hAnsi="Aptos Narrow" w:cs="Arial"/>
                <w:sz w:val="20"/>
                <w:szCs w:val="20"/>
              </w:rPr>
              <w:t xml:space="preserve"> </w:t>
            </w:r>
          </w:p>
          <w:p w14:paraId="38725A5E" w14:textId="77777777" w:rsidR="009B0010" w:rsidRPr="00696469" w:rsidRDefault="009B0010" w:rsidP="009C488F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018BF6" w14:textId="77777777" w:rsidR="009B0010" w:rsidRPr="00696469" w:rsidRDefault="009C488F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54631E9A" w14:textId="77777777" w:rsidR="009B0010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2976" w:type="dxa"/>
          </w:tcPr>
          <w:p w14:paraId="7999E9A9" w14:textId="77777777" w:rsidR="009B0010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20A5F1EE" w14:textId="77777777" w:rsidR="006F2539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Passengers are stopped from eating, drinking and smoking whilst using any</w:t>
            </w:r>
          </w:p>
          <w:p w14:paraId="193F02EB" w14:textId="77777777" w:rsidR="009B0010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rides.</w:t>
            </w:r>
          </w:p>
        </w:tc>
      </w:tr>
      <w:tr w:rsidR="009B0010" w:rsidRPr="00696469" w14:paraId="6EF739E7" w14:textId="77777777" w:rsidTr="00696469">
        <w:tc>
          <w:tcPr>
            <w:tcW w:w="2127" w:type="dxa"/>
          </w:tcPr>
          <w:p w14:paraId="6CC29052" w14:textId="77777777" w:rsidR="006F2539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Passenger Standing</w:t>
            </w:r>
          </w:p>
          <w:p w14:paraId="7F27932B" w14:textId="77777777" w:rsidR="006F2539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whilst device is in</w:t>
            </w:r>
          </w:p>
          <w:p w14:paraId="2C45E2B7" w14:textId="77777777" w:rsidR="006F2539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Motion</w:t>
            </w:r>
          </w:p>
          <w:p w14:paraId="10175755" w14:textId="77777777" w:rsidR="009B0010" w:rsidRPr="00696469" w:rsidRDefault="009B0010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7E0AFA" w14:textId="77777777" w:rsidR="009B0010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00781462" w14:textId="77777777" w:rsidR="009B0010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High</w:t>
            </w:r>
          </w:p>
        </w:tc>
        <w:tc>
          <w:tcPr>
            <w:tcW w:w="2976" w:type="dxa"/>
          </w:tcPr>
          <w:p w14:paraId="19B294DF" w14:textId="77777777" w:rsidR="009B0010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7305FB5D" w14:textId="77777777" w:rsidR="006F2539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Limited by design of restraint system on many rides. Operators trained to</w:t>
            </w:r>
          </w:p>
          <w:p w14:paraId="478907A6" w14:textId="77777777" w:rsidR="009B0010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be vigilant and observe ride whilst in motion.</w:t>
            </w:r>
          </w:p>
        </w:tc>
      </w:tr>
      <w:tr w:rsidR="009B0010" w:rsidRPr="00696469" w14:paraId="1F119B86" w14:textId="77777777" w:rsidTr="00696469">
        <w:tc>
          <w:tcPr>
            <w:tcW w:w="2127" w:type="dxa"/>
          </w:tcPr>
          <w:p w14:paraId="1D754184" w14:textId="77777777" w:rsidR="006F2539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Power Failure </w:t>
            </w:r>
          </w:p>
          <w:p w14:paraId="365F1C53" w14:textId="77777777" w:rsidR="009B0010" w:rsidRPr="00696469" w:rsidRDefault="009B0010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CE7EE8" w14:textId="77777777" w:rsidR="009B0010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01E7738F" w14:textId="77777777" w:rsidR="009B0010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2976" w:type="dxa"/>
          </w:tcPr>
          <w:p w14:paraId="2748F05F" w14:textId="77777777" w:rsidR="009B0010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Public</w:t>
            </w:r>
          </w:p>
        </w:tc>
        <w:tc>
          <w:tcPr>
            <w:tcW w:w="5954" w:type="dxa"/>
          </w:tcPr>
          <w:p w14:paraId="343A2190" w14:textId="77777777" w:rsidR="006F2539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Ensure adequate documented training procedure for evacuation of ride.</w:t>
            </w:r>
          </w:p>
          <w:p w14:paraId="352672DF" w14:textId="77777777" w:rsidR="009B0010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Controls do not function in event of power failure.</w:t>
            </w:r>
          </w:p>
        </w:tc>
      </w:tr>
      <w:tr w:rsidR="009B0010" w:rsidRPr="00696469" w14:paraId="7F0BDCF4" w14:textId="77777777" w:rsidTr="00696469">
        <w:tc>
          <w:tcPr>
            <w:tcW w:w="2127" w:type="dxa"/>
          </w:tcPr>
          <w:p w14:paraId="0188143D" w14:textId="77777777" w:rsidR="009B0010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Public Disorder </w:t>
            </w:r>
          </w:p>
        </w:tc>
        <w:tc>
          <w:tcPr>
            <w:tcW w:w="2268" w:type="dxa"/>
          </w:tcPr>
          <w:p w14:paraId="5C7D103F" w14:textId="77777777" w:rsidR="009B0010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44E5218C" w14:textId="77777777" w:rsidR="009B0010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Medium</w:t>
            </w:r>
          </w:p>
        </w:tc>
        <w:tc>
          <w:tcPr>
            <w:tcW w:w="2976" w:type="dxa"/>
          </w:tcPr>
          <w:p w14:paraId="2544C2F1" w14:textId="77777777" w:rsidR="009B0010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59F74B2D" w14:textId="77777777" w:rsidR="009B0010" w:rsidRPr="00696469" w:rsidRDefault="006F2539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Staff trained to call management and security.</w:t>
            </w:r>
          </w:p>
        </w:tc>
      </w:tr>
      <w:tr w:rsidR="006F2539" w:rsidRPr="00696469" w14:paraId="272D82FA" w14:textId="77777777" w:rsidTr="00696469">
        <w:tc>
          <w:tcPr>
            <w:tcW w:w="2127" w:type="dxa"/>
          </w:tcPr>
          <w:p w14:paraId="05287428" w14:textId="77777777" w:rsidR="006F2539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Slip Hazards </w:t>
            </w:r>
          </w:p>
        </w:tc>
        <w:tc>
          <w:tcPr>
            <w:tcW w:w="2268" w:type="dxa"/>
          </w:tcPr>
          <w:p w14:paraId="7BFCCB37" w14:textId="77777777" w:rsidR="006F2539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2C0CEF06" w14:textId="77777777" w:rsidR="006F2539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Medium</w:t>
            </w:r>
          </w:p>
        </w:tc>
        <w:tc>
          <w:tcPr>
            <w:tcW w:w="2976" w:type="dxa"/>
          </w:tcPr>
          <w:p w14:paraId="073A7E58" w14:textId="77777777" w:rsidR="006F2539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6A0D9C2E" w14:textId="77777777" w:rsidR="006F2539" w:rsidRPr="00696469" w:rsidRDefault="006F2539" w:rsidP="00C00B3C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Cleaning practices and procedures in place to limit the potential for slipping hazards. Wet floor signs used in the event of cleaning.</w:t>
            </w:r>
          </w:p>
        </w:tc>
      </w:tr>
      <w:tr w:rsidR="006F2539" w:rsidRPr="00696469" w14:paraId="53447682" w14:textId="77777777" w:rsidTr="00696469">
        <w:tc>
          <w:tcPr>
            <w:tcW w:w="2127" w:type="dxa"/>
          </w:tcPr>
          <w:p w14:paraId="18068ABD" w14:textId="77777777" w:rsidR="006F2539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 xml:space="preserve">Trip Hazards </w:t>
            </w:r>
          </w:p>
          <w:p w14:paraId="4E0526F0" w14:textId="77777777" w:rsidR="006F2539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B39A75" w14:textId="77777777" w:rsidR="006F2539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14:paraId="2339491B" w14:textId="77777777" w:rsidR="006F2539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Medium</w:t>
            </w:r>
          </w:p>
        </w:tc>
        <w:tc>
          <w:tcPr>
            <w:tcW w:w="2976" w:type="dxa"/>
          </w:tcPr>
          <w:p w14:paraId="67B6590A" w14:textId="77777777" w:rsidR="006F2539" w:rsidRPr="00696469" w:rsidRDefault="006F2539">
            <w:pPr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All</w:t>
            </w:r>
          </w:p>
        </w:tc>
        <w:tc>
          <w:tcPr>
            <w:tcW w:w="5954" w:type="dxa"/>
          </w:tcPr>
          <w:p w14:paraId="5982B25E" w14:textId="77777777" w:rsidR="006F2539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Cleaning practices and procedures in place to limit the potential for</w:t>
            </w:r>
          </w:p>
          <w:p w14:paraId="0601A2E8" w14:textId="77777777" w:rsidR="006F2539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tripping hazards. Good housekeeping. Storage areas not accessible to</w:t>
            </w:r>
          </w:p>
          <w:p w14:paraId="07D36132" w14:textId="77777777" w:rsidR="006F2539" w:rsidRPr="00696469" w:rsidRDefault="006F2539" w:rsidP="006F2539">
            <w:pPr>
              <w:autoSpaceDE w:val="0"/>
              <w:autoSpaceDN w:val="0"/>
              <w:adjustRightInd w:val="0"/>
              <w:rPr>
                <w:rFonts w:ascii="Aptos Narrow" w:hAnsi="Aptos Narrow" w:cs="Arial"/>
                <w:sz w:val="20"/>
                <w:szCs w:val="20"/>
              </w:rPr>
            </w:pPr>
            <w:r w:rsidRPr="00696469">
              <w:rPr>
                <w:rFonts w:ascii="Aptos Narrow" w:hAnsi="Aptos Narrow" w:cs="Arial"/>
                <w:sz w:val="20"/>
                <w:szCs w:val="20"/>
              </w:rPr>
              <w:t>members of the public.</w:t>
            </w:r>
          </w:p>
        </w:tc>
      </w:tr>
    </w:tbl>
    <w:p w14:paraId="04832DAD" w14:textId="77777777" w:rsidR="00AE64EE" w:rsidRPr="00696469" w:rsidRDefault="00AE64EE">
      <w:pPr>
        <w:rPr>
          <w:rFonts w:ascii="Aptos Narrow" w:hAnsi="Aptos Narrow"/>
          <w:sz w:val="20"/>
          <w:szCs w:val="20"/>
        </w:rPr>
      </w:pPr>
    </w:p>
    <w:sectPr w:rsidR="00AE64EE" w:rsidRPr="00696469" w:rsidSect="001B1013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B482" w14:textId="77777777" w:rsidR="00F60DEB" w:rsidRDefault="00F60DEB" w:rsidP="006F2539">
      <w:pPr>
        <w:spacing w:after="0" w:line="240" w:lineRule="auto"/>
      </w:pPr>
      <w:r>
        <w:separator/>
      </w:r>
    </w:p>
  </w:endnote>
  <w:endnote w:type="continuationSeparator" w:id="0">
    <w:p w14:paraId="0CCAC58C" w14:textId="77777777" w:rsidR="00F60DEB" w:rsidRDefault="00F60DEB" w:rsidP="006F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E244C" w14:textId="77777777" w:rsidR="00F60DEB" w:rsidRDefault="00F60DEB" w:rsidP="006F2539">
      <w:pPr>
        <w:spacing w:after="0" w:line="240" w:lineRule="auto"/>
      </w:pPr>
      <w:r>
        <w:separator/>
      </w:r>
    </w:p>
  </w:footnote>
  <w:footnote w:type="continuationSeparator" w:id="0">
    <w:p w14:paraId="14C61D1D" w14:textId="77777777" w:rsidR="00F60DEB" w:rsidRDefault="00F60DEB" w:rsidP="006F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1F4BA" w14:textId="472B6578" w:rsidR="006F2539" w:rsidRDefault="007E3AC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38AAF4C8" wp14:editId="641650E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8226425" cy="222885"/>
              <wp:effectExtent l="0" t="0" r="0" b="0"/>
              <wp:wrapSquare wrapText="bothSides"/>
              <wp:docPr id="2776623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6425" cy="2228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32F206" w14:textId="0C3E67BC" w:rsidR="00696469" w:rsidRDefault="0069646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Carousel Amusements Ltd Risk Assesment for Schools and Groups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8AAF4C8" id="Rectangle 1" o:spid="_x0000_s1026" style="position:absolute;margin-left:0;margin-top:0;width:647.75pt;height:17.5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632F206" w14:textId="0C3E67BC" w:rsidR="00696469" w:rsidRDefault="0069646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Carousel Amusements Ltd Risk Assesment for Schools and Groups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13"/>
    <w:rsid w:val="00014F82"/>
    <w:rsid w:val="000A61DD"/>
    <w:rsid w:val="00101008"/>
    <w:rsid w:val="00121959"/>
    <w:rsid w:val="001A3406"/>
    <w:rsid w:val="001B1013"/>
    <w:rsid w:val="00201367"/>
    <w:rsid w:val="002378F7"/>
    <w:rsid w:val="00274D6E"/>
    <w:rsid w:val="002C21D6"/>
    <w:rsid w:val="002E0170"/>
    <w:rsid w:val="00345DD3"/>
    <w:rsid w:val="003F75D0"/>
    <w:rsid w:val="005273E3"/>
    <w:rsid w:val="006147DF"/>
    <w:rsid w:val="00696469"/>
    <w:rsid w:val="006F2539"/>
    <w:rsid w:val="006F2F64"/>
    <w:rsid w:val="00790FD3"/>
    <w:rsid w:val="007A6195"/>
    <w:rsid w:val="007E3ACF"/>
    <w:rsid w:val="008229A3"/>
    <w:rsid w:val="00971CF5"/>
    <w:rsid w:val="009B0010"/>
    <w:rsid w:val="009C488F"/>
    <w:rsid w:val="00A9262C"/>
    <w:rsid w:val="00AE64EE"/>
    <w:rsid w:val="00BA3D41"/>
    <w:rsid w:val="00C00B3C"/>
    <w:rsid w:val="00D224C7"/>
    <w:rsid w:val="00D53D5E"/>
    <w:rsid w:val="00E01C2C"/>
    <w:rsid w:val="00E24680"/>
    <w:rsid w:val="00EB5341"/>
    <w:rsid w:val="00F60DEB"/>
    <w:rsid w:val="00F65A59"/>
    <w:rsid w:val="00FB61C8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A21F9"/>
  <w15:docId w15:val="{CB2E92DA-7BE8-4D60-A81D-BAFB8023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9"/>
  </w:style>
  <w:style w:type="paragraph" w:styleId="Footer">
    <w:name w:val="footer"/>
    <w:basedOn w:val="Normal"/>
    <w:link w:val="FooterChar"/>
    <w:uiPriority w:val="99"/>
    <w:unhideWhenUsed/>
    <w:rsid w:val="006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9"/>
  </w:style>
  <w:style w:type="paragraph" w:styleId="BalloonText">
    <w:name w:val="Balloon Text"/>
    <w:basedOn w:val="Normal"/>
    <w:link w:val="BalloonTextChar"/>
    <w:uiPriority w:val="99"/>
    <w:semiHidden/>
    <w:unhideWhenUsed/>
    <w:rsid w:val="006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641021-BC8C-4497-A563-3D981FFA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Carousel Amusements Ltd Risk Assesment for Schools and Groups</vt:lpstr>
    </vt:vector>
  </TitlesOfParts>
  <Company>Funland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Carousel Amusements Ltd Risk Assesment for Schools and Groups</dc:title>
  <dc:subject/>
  <dc:creator>Marshall Hill</dc:creator>
  <cp:keywords/>
  <dc:description/>
  <cp:lastModifiedBy>Marshall Hill</cp:lastModifiedBy>
  <cp:revision>2</cp:revision>
  <cp:lastPrinted>2025-01-28T13:13:00Z</cp:lastPrinted>
  <dcterms:created xsi:type="dcterms:W3CDTF">2025-01-28T13:14:00Z</dcterms:created>
  <dcterms:modified xsi:type="dcterms:W3CDTF">2025-01-28T13:14:00Z</dcterms:modified>
</cp:coreProperties>
</file>